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48F" w:rsidRPr="00731E5E" w:rsidRDefault="00B2248F" w:rsidP="00B2248F">
      <w:pPr>
        <w:pStyle w:val="a5"/>
        <w:spacing w:line="276" w:lineRule="auto"/>
        <w:jc w:val="both"/>
        <w:rPr>
          <w:rFonts w:ascii="Times New Roman" w:hAnsi="Times New Roman"/>
          <w:b/>
          <w:sz w:val="28"/>
          <w:szCs w:val="28"/>
          <w:lang w:val="uk-UA"/>
        </w:rPr>
      </w:pPr>
      <w:r w:rsidRPr="00731E5E">
        <w:rPr>
          <w:rFonts w:ascii="Times New Roman" w:hAnsi="Times New Roman"/>
          <w:b/>
          <w:sz w:val="28"/>
          <w:szCs w:val="28"/>
          <w:lang w:val="uk-UA"/>
        </w:rPr>
        <w:t>Урок № 42</w:t>
      </w:r>
    </w:p>
    <w:p w:rsidR="00B2248F" w:rsidRDefault="00B2248F" w:rsidP="00B2248F">
      <w:pPr>
        <w:pStyle w:val="a5"/>
        <w:spacing w:line="276" w:lineRule="auto"/>
        <w:jc w:val="both"/>
        <w:rPr>
          <w:rFonts w:ascii="Times New Roman" w:hAnsi="Times New Roman"/>
          <w:b/>
          <w:sz w:val="28"/>
          <w:szCs w:val="28"/>
          <w:lang w:val="uk-UA"/>
        </w:rPr>
      </w:pPr>
      <w:r w:rsidRPr="00731E5E">
        <w:rPr>
          <w:rFonts w:ascii="Times New Roman" w:hAnsi="Times New Roman"/>
          <w:b/>
          <w:sz w:val="28"/>
          <w:szCs w:val="28"/>
          <w:lang w:val="uk-UA"/>
        </w:rPr>
        <w:t>Тема: «</w:t>
      </w:r>
      <w:proofErr w:type="spellStart"/>
      <w:r w:rsidRPr="00731E5E">
        <w:rPr>
          <w:rFonts w:ascii="Times New Roman" w:hAnsi="Times New Roman"/>
          <w:b/>
          <w:sz w:val="28"/>
          <w:szCs w:val="28"/>
          <w:lang w:val="uk-UA"/>
        </w:rPr>
        <w:t>Життєподібний</w:t>
      </w:r>
      <w:proofErr w:type="spellEnd"/>
      <w:r w:rsidRPr="00731E5E">
        <w:rPr>
          <w:rFonts w:ascii="Times New Roman" w:hAnsi="Times New Roman"/>
          <w:b/>
          <w:sz w:val="28"/>
          <w:szCs w:val="28"/>
          <w:lang w:val="uk-UA"/>
        </w:rPr>
        <w:t xml:space="preserve">» сюжет і філософсько-символічний зміст твору. Система образів </w:t>
      </w:r>
      <w:r w:rsidR="001B6CB5">
        <w:rPr>
          <w:rFonts w:ascii="Times New Roman" w:hAnsi="Times New Roman"/>
          <w:b/>
          <w:sz w:val="28"/>
          <w:szCs w:val="28"/>
          <w:lang w:val="uk-UA"/>
        </w:rPr>
        <w:t xml:space="preserve"> повісті Хемінгуея </w:t>
      </w:r>
      <w:r w:rsidRPr="00731E5E">
        <w:rPr>
          <w:rFonts w:ascii="Times New Roman" w:hAnsi="Times New Roman"/>
          <w:b/>
          <w:sz w:val="28"/>
          <w:szCs w:val="28"/>
          <w:lang w:val="uk-UA"/>
        </w:rPr>
        <w:t xml:space="preserve">«Старий і море»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b/>
          <w:sz w:val="28"/>
          <w:szCs w:val="28"/>
          <w:lang w:val="uk-UA"/>
        </w:rPr>
        <w:t xml:space="preserve">Мета: </w:t>
      </w:r>
      <w:r>
        <w:rPr>
          <w:rFonts w:ascii="Times New Roman" w:hAnsi="Times New Roman"/>
          <w:sz w:val="28"/>
          <w:szCs w:val="28"/>
          <w:lang w:val="uk-UA"/>
        </w:rPr>
        <w:t xml:space="preserve">Розпочати аналітичне дослідження смислу повісті Е.М. Хемінгуея «Старий і море».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З’ясувати особливості композиції та системи образів твору. З’ясувати сутність філософсько-символічного змісту повісті-притчі, що втілена у «</w:t>
      </w:r>
      <w:proofErr w:type="spellStart"/>
      <w:r>
        <w:rPr>
          <w:rFonts w:ascii="Times New Roman" w:hAnsi="Times New Roman"/>
          <w:sz w:val="28"/>
          <w:szCs w:val="28"/>
          <w:lang w:val="uk-UA"/>
        </w:rPr>
        <w:t>життєподібному</w:t>
      </w:r>
      <w:proofErr w:type="spellEnd"/>
      <w:r>
        <w:rPr>
          <w:rFonts w:ascii="Times New Roman" w:hAnsi="Times New Roman"/>
          <w:sz w:val="28"/>
          <w:szCs w:val="28"/>
          <w:lang w:val="uk-UA"/>
        </w:rPr>
        <w:t>» сюжеті.</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Визначити і схарактеризувати провідні проблеми повісті «Старий і море».</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Вдосконалювати навички цілісного аналізу художнього тексту, вміння бачити й характеризувати художні засоби його творення, усвідомлення сенсу авторського задуму.</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Сприяти формуванню кращих людських чеснот у старшокласників, відбору власних життєвих орієнтирів.</w:t>
      </w:r>
    </w:p>
    <w:p w:rsidR="00B2248F" w:rsidRDefault="00B2248F" w:rsidP="009E2073">
      <w:pPr>
        <w:pStyle w:val="a5"/>
        <w:spacing w:before="240" w:line="276" w:lineRule="auto"/>
        <w:jc w:val="both"/>
        <w:rPr>
          <w:rFonts w:ascii="Times New Roman" w:hAnsi="Times New Roman"/>
          <w:sz w:val="28"/>
          <w:szCs w:val="28"/>
          <w:lang w:val="uk-UA"/>
        </w:rPr>
      </w:pPr>
      <w:r>
        <w:rPr>
          <w:rFonts w:ascii="Times New Roman" w:hAnsi="Times New Roman"/>
          <w:b/>
          <w:sz w:val="28"/>
          <w:szCs w:val="28"/>
          <w:lang w:val="uk-UA"/>
        </w:rPr>
        <w:t xml:space="preserve">Обладнання: </w:t>
      </w:r>
      <w:r>
        <w:rPr>
          <w:rFonts w:ascii="Times New Roman" w:hAnsi="Times New Roman"/>
          <w:sz w:val="28"/>
          <w:szCs w:val="28"/>
          <w:lang w:val="uk-UA"/>
        </w:rPr>
        <w:t xml:space="preserve">Портрет Ернеста Міллера Хемінгуея, текст повісті «Старий і море» (у перекладі українською мовою Володимира Митрофанова, російською мовою О. </w:t>
      </w:r>
      <w:proofErr w:type="spellStart"/>
      <w:r>
        <w:rPr>
          <w:rFonts w:ascii="Times New Roman" w:hAnsi="Times New Roman"/>
          <w:sz w:val="28"/>
          <w:szCs w:val="28"/>
          <w:lang w:val="uk-UA"/>
        </w:rPr>
        <w:t>Голишевої</w:t>
      </w:r>
      <w:proofErr w:type="spellEnd"/>
      <w:r>
        <w:rPr>
          <w:rFonts w:ascii="Times New Roman" w:hAnsi="Times New Roman"/>
          <w:sz w:val="28"/>
          <w:szCs w:val="28"/>
          <w:lang w:val="uk-UA"/>
        </w:rPr>
        <w:t xml:space="preserve"> та Б. </w:t>
      </w:r>
      <w:proofErr w:type="spellStart"/>
      <w:r>
        <w:rPr>
          <w:rFonts w:ascii="Times New Roman" w:hAnsi="Times New Roman"/>
          <w:sz w:val="28"/>
          <w:szCs w:val="28"/>
          <w:lang w:val="uk-UA"/>
        </w:rPr>
        <w:t>Ізакова</w:t>
      </w:r>
      <w:proofErr w:type="spellEnd"/>
      <w:r>
        <w:rPr>
          <w:rFonts w:ascii="Times New Roman" w:hAnsi="Times New Roman"/>
          <w:sz w:val="28"/>
          <w:szCs w:val="28"/>
          <w:lang w:val="uk-UA"/>
        </w:rPr>
        <w:t xml:space="preserve">). Мультиплікаційний фільм «Старий і море» (художник </w:t>
      </w:r>
      <w:proofErr w:type="spellStart"/>
      <w:r>
        <w:rPr>
          <w:rFonts w:ascii="Times New Roman" w:hAnsi="Times New Roman"/>
          <w:sz w:val="28"/>
          <w:szCs w:val="28"/>
          <w:lang w:val="uk-UA"/>
        </w:rPr>
        <w:t>Александр</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Петрофф</w:t>
      </w:r>
      <w:proofErr w:type="spellEnd"/>
      <w:r>
        <w:rPr>
          <w:rFonts w:ascii="Times New Roman" w:hAnsi="Times New Roman"/>
          <w:sz w:val="28"/>
          <w:szCs w:val="28"/>
          <w:lang w:val="uk-UA"/>
        </w:rPr>
        <w:t>)</w:t>
      </w:r>
      <w:r w:rsidR="009E2073">
        <w:rPr>
          <w:rFonts w:ascii="Times New Roman" w:hAnsi="Times New Roman"/>
          <w:sz w:val="28"/>
          <w:szCs w:val="28"/>
          <w:lang w:val="uk-UA"/>
        </w:rPr>
        <w:t xml:space="preserve"> </w:t>
      </w:r>
      <w:r w:rsidR="009E2073">
        <w:rPr>
          <w:rFonts w:ascii="Times New Roman" w:hAnsi="Times New Roman"/>
          <w:sz w:val="28"/>
          <w:szCs w:val="28"/>
        </w:rPr>
        <w:t>(</w:t>
      </w:r>
      <w:hyperlink r:id="rId7" w:history="1">
        <w:r w:rsidR="009E2073">
          <w:rPr>
            <w:rStyle w:val="a6"/>
          </w:rPr>
          <w:t>http://www.ex.ua/view/7738432?r=1989</w:t>
        </w:r>
      </w:hyperlink>
      <w:r w:rsidR="009E2073">
        <w:rPr>
          <w:rFonts w:ascii="Times New Roman" w:hAnsi="Times New Roman"/>
          <w:sz w:val="28"/>
          <w:szCs w:val="28"/>
        </w:rPr>
        <w:t>)</w:t>
      </w:r>
      <w:r>
        <w:rPr>
          <w:rFonts w:ascii="Times New Roman" w:hAnsi="Times New Roman"/>
          <w:sz w:val="28"/>
          <w:szCs w:val="28"/>
          <w:lang w:val="uk-UA"/>
        </w:rPr>
        <w:t>.</w:t>
      </w:r>
    </w:p>
    <w:p w:rsidR="009E2073" w:rsidRDefault="009E2073" w:rsidP="009E2073">
      <w:pPr>
        <w:pStyle w:val="a5"/>
        <w:spacing w:before="240" w:line="276" w:lineRule="auto"/>
        <w:jc w:val="both"/>
        <w:rPr>
          <w:rFonts w:ascii="Times New Roman" w:hAnsi="Times New Roman"/>
          <w:sz w:val="28"/>
          <w:szCs w:val="28"/>
          <w:lang w:val="uk-UA"/>
        </w:rPr>
      </w:pPr>
    </w:p>
    <w:p w:rsidR="00B2248F" w:rsidRDefault="00B2248F" w:rsidP="00B2248F">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Хід уроку</w:t>
      </w:r>
    </w:p>
    <w:p w:rsidR="00B2248F" w:rsidRDefault="00B2248F" w:rsidP="00B2248F">
      <w:pPr>
        <w:pStyle w:val="a5"/>
        <w:spacing w:line="276" w:lineRule="auto"/>
        <w:jc w:val="right"/>
        <w:rPr>
          <w:rFonts w:ascii="Times New Roman" w:hAnsi="Times New Roman"/>
          <w:b/>
          <w:sz w:val="28"/>
          <w:szCs w:val="28"/>
          <w:lang w:val="uk-UA"/>
        </w:rPr>
      </w:pPr>
      <w:r>
        <w:rPr>
          <w:rFonts w:ascii="Times New Roman" w:hAnsi="Times New Roman"/>
          <w:b/>
          <w:sz w:val="28"/>
          <w:szCs w:val="28"/>
          <w:lang w:val="uk-UA"/>
        </w:rPr>
        <w:t>Бути людиною – значить бути борцем.</w:t>
      </w:r>
    </w:p>
    <w:p w:rsidR="00B2248F" w:rsidRDefault="00B2248F" w:rsidP="00B2248F">
      <w:pPr>
        <w:pStyle w:val="a5"/>
        <w:spacing w:line="276" w:lineRule="auto"/>
        <w:jc w:val="right"/>
        <w:rPr>
          <w:rFonts w:ascii="Times New Roman" w:hAnsi="Times New Roman"/>
          <w:sz w:val="28"/>
          <w:szCs w:val="28"/>
          <w:lang w:val="uk-UA"/>
        </w:rPr>
      </w:pPr>
      <w:r>
        <w:rPr>
          <w:rFonts w:ascii="Times New Roman" w:hAnsi="Times New Roman"/>
          <w:sz w:val="28"/>
          <w:szCs w:val="28"/>
          <w:lang w:val="uk-UA"/>
        </w:rPr>
        <w:t>Йоганн Вольфганг Гете</w:t>
      </w:r>
    </w:p>
    <w:p w:rsidR="00B2248F" w:rsidRDefault="00B2248F" w:rsidP="00B2248F">
      <w:pPr>
        <w:pStyle w:val="a5"/>
        <w:spacing w:line="276" w:lineRule="auto"/>
        <w:jc w:val="right"/>
        <w:rPr>
          <w:rFonts w:ascii="Times New Roman" w:hAnsi="Times New Roman"/>
          <w:b/>
          <w:sz w:val="28"/>
          <w:szCs w:val="28"/>
          <w:lang w:val="uk-UA"/>
        </w:rPr>
      </w:pPr>
      <w:r>
        <w:rPr>
          <w:rFonts w:ascii="Times New Roman" w:hAnsi="Times New Roman"/>
          <w:b/>
          <w:sz w:val="28"/>
          <w:szCs w:val="28"/>
          <w:lang w:val="uk-UA"/>
        </w:rPr>
        <w:t xml:space="preserve"> Справжня мужність полягає в тому, </w:t>
      </w:r>
    </w:p>
    <w:p w:rsidR="00B2248F" w:rsidRDefault="00B2248F" w:rsidP="00B2248F">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 xml:space="preserve">                                                             щоб повестися мужньо саме тоді, коли </w:t>
      </w:r>
    </w:p>
    <w:p w:rsidR="00B2248F" w:rsidRDefault="00B2248F" w:rsidP="00B2248F">
      <w:pPr>
        <w:pStyle w:val="a5"/>
        <w:spacing w:line="276" w:lineRule="auto"/>
        <w:jc w:val="center"/>
        <w:rPr>
          <w:rFonts w:ascii="Times New Roman" w:hAnsi="Times New Roman"/>
          <w:b/>
          <w:sz w:val="28"/>
          <w:szCs w:val="28"/>
          <w:lang w:val="uk-UA"/>
        </w:rPr>
      </w:pPr>
      <w:r>
        <w:rPr>
          <w:rFonts w:ascii="Times New Roman" w:hAnsi="Times New Roman"/>
          <w:b/>
          <w:sz w:val="28"/>
          <w:szCs w:val="28"/>
          <w:lang w:val="uk-UA"/>
        </w:rPr>
        <w:t xml:space="preserve">                                  мужність тебе покинула.</w:t>
      </w:r>
    </w:p>
    <w:p w:rsidR="00B2248F" w:rsidRDefault="00B2248F" w:rsidP="00B2248F">
      <w:pPr>
        <w:pStyle w:val="a5"/>
        <w:spacing w:line="276" w:lineRule="auto"/>
        <w:jc w:val="right"/>
        <w:rPr>
          <w:rFonts w:ascii="Times New Roman" w:hAnsi="Times New Roman"/>
          <w:sz w:val="28"/>
          <w:szCs w:val="28"/>
          <w:lang w:val="uk-UA"/>
        </w:rPr>
      </w:pPr>
      <w:r>
        <w:rPr>
          <w:rFonts w:ascii="Times New Roman" w:hAnsi="Times New Roman"/>
          <w:sz w:val="28"/>
          <w:szCs w:val="28"/>
          <w:lang w:val="uk-UA"/>
        </w:rPr>
        <w:t xml:space="preserve">Жуль </w:t>
      </w:r>
      <w:proofErr w:type="spellStart"/>
      <w:r>
        <w:rPr>
          <w:rFonts w:ascii="Times New Roman" w:hAnsi="Times New Roman"/>
          <w:sz w:val="28"/>
          <w:szCs w:val="28"/>
          <w:lang w:val="uk-UA"/>
        </w:rPr>
        <w:t>Ренар</w:t>
      </w:r>
      <w:proofErr w:type="spellEnd"/>
    </w:p>
    <w:p w:rsidR="00B2248F" w:rsidRDefault="00B2248F" w:rsidP="00B2248F">
      <w:pPr>
        <w:pStyle w:val="a5"/>
        <w:spacing w:line="276" w:lineRule="auto"/>
        <w:jc w:val="both"/>
        <w:rPr>
          <w:rFonts w:ascii="Times New Roman" w:hAnsi="Times New Roman"/>
          <w:b/>
          <w:sz w:val="28"/>
          <w:szCs w:val="28"/>
          <w:lang w:val="uk-UA"/>
        </w:rPr>
      </w:pPr>
      <w:r>
        <w:rPr>
          <w:rFonts w:ascii="Times New Roman" w:hAnsi="Times New Roman"/>
          <w:b/>
          <w:sz w:val="28"/>
          <w:szCs w:val="28"/>
          <w:lang w:val="uk-UA"/>
        </w:rPr>
        <w:t>І. Організаційний момент</w:t>
      </w:r>
    </w:p>
    <w:p w:rsidR="00B2248F" w:rsidRDefault="00B2248F" w:rsidP="00B2248F">
      <w:pPr>
        <w:pStyle w:val="a5"/>
        <w:spacing w:line="276" w:lineRule="auto"/>
        <w:jc w:val="both"/>
        <w:rPr>
          <w:rFonts w:ascii="Times New Roman" w:hAnsi="Times New Roman"/>
          <w:b/>
          <w:sz w:val="28"/>
          <w:szCs w:val="28"/>
          <w:lang w:val="uk-UA"/>
        </w:rPr>
      </w:pPr>
      <w:r>
        <w:rPr>
          <w:rFonts w:ascii="Times New Roman" w:hAnsi="Times New Roman"/>
          <w:b/>
          <w:sz w:val="28"/>
          <w:szCs w:val="28"/>
          <w:lang w:val="uk-UA"/>
        </w:rPr>
        <w:t>ІІ. Вступне слово вчителя</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Серед шедеврів світової літератури повість Ернеста Міллера Хемінгуея «Старий і море» не має аналогів за філософською глибиною та пристрасним бажанням розібратися в найважливіших проблемах буття. Обравши жанр повісті-притчі, автор твору звертається до читачів</w:t>
      </w:r>
      <w:r w:rsidR="001B6CB5">
        <w:rPr>
          <w:rFonts w:ascii="Times New Roman" w:hAnsi="Times New Roman"/>
          <w:sz w:val="28"/>
          <w:szCs w:val="28"/>
          <w:lang w:val="uk-UA"/>
        </w:rPr>
        <w:t xml:space="preserve"> з морально-е</w:t>
      </w:r>
      <w:r>
        <w:rPr>
          <w:rFonts w:ascii="Times New Roman" w:hAnsi="Times New Roman"/>
          <w:sz w:val="28"/>
          <w:szCs w:val="28"/>
          <w:lang w:val="uk-UA"/>
        </w:rPr>
        <w:t>тичною настановою. Цей твір став справжнім одкровенням, палким посланням Хемінгуея людям.</w:t>
      </w:r>
    </w:p>
    <w:p w:rsidR="00B2248F" w:rsidRDefault="00B2248F" w:rsidP="00B2248F">
      <w:pPr>
        <w:pStyle w:val="a5"/>
        <w:spacing w:line="276" w:lineRule="auto"/>
        <w:jc w:val="both"/>
        <w:rPr>
          <w:rFonts w:ascii="Times New Roman" w:hAnsi="Times New Roman"/>
          <w:b/>
          <w:sz w:val="28"/>
          <w:szCs w:val="28"/>
          <w:lang w:val="uk-UA"/>
        </w:rPr>
      </w:pPr>
      <w:r>
        <w:rPr>
          <w:rFonts w:ascii="Times New Roman" w:hAnsi="Times New Roman"/>
          <w:b/>
          <w:sz w:val="28"/>
          <w:szCs w:val="28"/>
          <w:lang w:val="uk-UA"/>
        </w:rPr>
        <w:t>ІІІ. Оголошення теми і завдань уроку</w:t>
      </w:r>
    </w:p>
    <w:p w:rsidR="00B2248F" w:rsidRDefault="00B2248F" w:rsidP="00B2248F">
      <w:pPr>
        <w:pStyle w:val="a5"/>
        <w:spacing w:line="276" w:lineRule="auto"/>
        <w:jc w:val="both"/>
        <w:rPr>
          <w:rFonts w:ascii="Times New Roman" w:hAnsi="Times New Roman"/>
          <w:b/>
          <w:sz w:val="28"/>
          <w:szCs w:val="28"/>
          <w:lang w:val="uk-UA"/>
        </w:rPr>
      </w:pPr>
      <w:r>
        <w:rPr>
          <w:rFonts w:ascii="Times New Roman" w:hAnsi="Times New Roman"/>
          <w:b/>
          <w:sz w:val="28"/>
          <w:szCs w:val="28"/>
          <w:lang w:val="en-US"/>
        </w:rPr>
        <w:lastRenderedPageBreak/>
        <w:t>IV</w:t>
      </w:r>
      <w:r w:rsidRPr="00B2050D">
        <w:rPr>
          <w:rFonts w:ascii="Times New Roman" w:hAnsi="Times New Roman"/>
          <w:b/>
          <w:sz w:val="28"/>
          <w:szCs w:val="28"/>
        </w:rPr>
        <w:t xml:space="preserve">. </w:t>
      </w:r>
      <w:r>
        <w:rPr>
          <w:rFonts w:ascii="Times New Roman" w:hAnsi="Times New Roman"/>
          <w:b/>
          <w:sz w:val="28"/>
          <w:szCs w:val="28"/>
          <w:lang w:val="uk-UA"/>
        </w:rPr>
        <w:t>Аналітико-інтерпретаційне дослідження тексту методом «Слідом за автором»</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Що вам відомо про історію задуму і створення повісті Е. Хемінгуея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«Старий і море»? Які події власного життя письменника вплинули на вибір місця дії у творі?</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 ви думаєте, чому саме твір «Старий і море» став визначальним у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присуджений Хемінгуеєві Нобелівської премії 1954 року?</w:t>
      </w:r>
    </w:p>
    <w:p w:rsidR="00B2248F" w:rsidRPr="00B2050D" w:rsidRDefault="00B2248F" w:rsidP="00B2248F">
      <w:pPr>
        <w:pStyle w:val="a5"/>
        <w:spacing w:line="276" w:lineRule="auto"/>
        <w:jc w:val="both"/>
        <w:rPr>
          <w:rFonts w:ascii="Times New Roman" w:hAnsi="Times New Roman"/>
          <w:b/>
          <w:i/>
          <w:sz w:val="28"/>
          <w:szCs w:val="28"/>
          <w:lang w:val="uk-UA"/>
        </w:rPr>
      </w:pPr>
      <w:r>
        <w:rPr>
          <w:rFonts w:ascii="Times New Roman" w:hAnsi="Times New Roman"/>
          <w:b/>
          <w:i/>
          <w:sz w:val="28"/>
          <w:szCs w:val="28"/>
          <w:lang w:val="uk-UA"/>
        </w:rPr>
        <w:t xml:space="preserve">а) з’ясування глибини первинного сприйняття твору старшокласниками </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 Яке враження ви отримали від прочитання твору? Про що він?</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Які фрагменти й образи повісті вас особливо вразили? Чим?</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Які епізоди твору ви вважаєте найбільш цікавими? Які, по-вашому,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потребують особливої уваги під час аналізу тексту?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Спробуйте визначити найважливіші думки, вміщені у повісті. (До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цього завдання варто повертатись під час аналізу неодноразово).</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Назвіть героїв твору.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На які запитання за змістом </w:t>
      </w:r>
      <w:proofErr w:type="spellStart"/>
      <w:r>
        <w:rPr>
          <w:rFonts w:ascii="Times New Roman" w:hAnsi="Times New Roman"/>
          <w:sz w:val="28"/>
          <w:szCs w:val="28"/>
          <w:lang w:val="uk-UA"/>
        </w:rPr>
        <w:t>Хемінгуеєвого</w:t>
      </w:r>
      <w:proofErr w:type="spellEnd"/>
      <w:r>
        <w:rPr>
          <w:rFonts w:ascii="Times New Roman" w:hAnsi="Times New Roman"/>
          <w:sz w:val="28"/>
          <w:szCs w:val="28"/>
          <w:lang w:val="uk-UA"/>
        </w:rPr>
        <w:t xml:space="preserve"> творіння ви б хотіли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отримати відповіді? Запишіть їх у робочі зошити.</w:t>
      </w:r>
    </w:p>
    <w:p w:rsidR="00B2248F" w:rsidRPr="0085567F" w:rsidRDefault="00B2248F" w:rsidP="00B2248F">
      <w:pPr>
        <w:pStyle w:val="a5"/>
        <w:spacing w:line="276" w:lineRule="auto"/>
        <w:jc w:val="both"/>
        <w:rPr>
          <w:rFonts w:ascii="Times New Roman" w:hAnsi="Times New Roman"/>
          <w:b/>
          <w:i/>
          <w:sz w:val="28"/>
          <w:szCs w:val="28"/>
          <w:lang w:val="uk-UA"/>
        </w:rPr>
      </w:pPr>
      <w:r>
        <w:rPr>
          <w:rFonts w:ascii="Times New Roman" w:hAnsi="Times New Roman"/>
          <w:b/>
          <w:i/>
          <w:sz w:val="28"/>
          <w:szCs w:val="28"/>
          <w:lang w:val="uk-UA"/>
        </w:rPr>
        <w:t>б) аналіз змісту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  З чого починається оповідь у повісті Хемінгуея «Старий і море»? Яка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проблема життя головного героя відразу ж розкривається перед читачем? До яких роздумів щодо характеру старого рибалки вона нас відразу ж спонукає? (Не зважаючи на те, що 84 дні він не мав гарного улову, рибалка вперто виходить в море. Навіть зазнавши слави «</w:t>
      </w:r>
      <w:proofErr w:type="spellStart"/>
      <w:r>
        <w:rPr>
          <w:rFonts w:ascii="Times New Roman" w:hAnsi="Times New Roman"/>
          <w:sz w:val="28"/>
          <w:szCs w:val="28"/>
          <w:lang w:val="en-US"/>
        </w:rPr>
        <w:t>salao</w:t>
      </w:r>
      <w:proofErr w:type="spellEnd"/>
      <w:r>
        <w:rPr>
          <w:rFonts w:ascii="Times New Roman" w:hAnsi="Times New Roman"/>
          <w:sz w:val="28"/>
          <w:szCs w:val="28"/>
          <w:lang w:val="uk-UA"/>
        </w:rPr>
        <w:t>» (невдахи) та самотності він з дня у день виконує свою роботу).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Знайдіть на початку твору портретну характеристику героя ,визначте в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ній ключові слова. («Геть усе в ньому було старе , крім очей ,а вони мали колір моря і блищали весело й непереможно»).</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Простежте за текстом, як письменник змальовує свого головного героя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залежно від ситуації. Доведіть, що автор дає то одні, то інші ключі для поглиблення розуміння образу Сантьяго з однією метою – підводить читача до усвідомлення того, що цей простий рибалка – «незвичайна людина».</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Що, по-вашому, є більш цінним для старого у його сподіваннях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впіймати велику рибину – на свої фізичні сили чи на життєвий досвід? Аргументуйте прикладами з тексту.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Розкрийте символічне значення мрії старого Сантьяго упіймати велику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рибину.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Яке місце у житті старого рибалки посідає хлопчик </w:t>
      </w:r>
      <w:proofErr w:type="spellStart"/>
      <w:r>
        <w:rPr>
          <w:rFonts w:ascii="Times New Roman" w:hAnsi="Times New Roman"/>
          <w:sz w:val="28"/>
          <w:szCs w:val="28"/>
          <w:lang w:val="uk-UA"/>
        </w:rPr>
        <w:t>Маноліно</w:t>
      </w:r>
      <w:proofErr w:type="spellEnd"/>
      <w:r>
        <w:rPr>
          <w:rFonts w:ascii="Times New Roman" w:hAnsi="Times New Roman"/>
          <w:sz w:val="28"/>
          <w:szCs w:val="28"/>
          <w:lang w:val="uk-UA"/>
        </w:rPr>
        <w:t xml:space="preserve">? Як ви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lastRenderedPageBreak/>
        <w:t xml:space="preserve">вважаєте, що пов’язує старого і хлопця? Чи втратив </w:t>
      </w:r>
      <w:proofErr w:type="spellStart"/>
      <w:r>
        <w:rPr>
          <w:rFonts w:ascii="Times New Roman" w:hAnsi="Times New Roman"/>
          <w:sz w:val="28"/>
          <w:szCs w:val="28"/>
          <w:lang w:val="uk-UA"/>
        </w:rPr>
        <w:t>Маноліно</w:t>
      </w:r>
      <w:proofErr w:type="spellEnd"/>
      <w:r>
        <w:rPr>
          <w:rFonts w:ascii="Times New Roman" w:hAnsi="Times New Roman"/>
          <w:sz w:val="28"/>
          <w:szCs w:val="28"/>
          <w:lang w:val="uk-UA"/>
        </w:rPr>
        <w:t xml:space="preserve"> віру в старого і його рибальську вдачу? Чому, по-вашому, не співпадають точка зору на старого хлопчика та його батьків?</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 і чому саме так сприймає Сантьяго турботу про себе </w:t>
      </w:r>
      <w:proofErr w:type="spellStart"/>
      <w:r>
        <w:rPr>
          <w:rFonts w:ascii="Times New Roman" w:hAnsi="Times New Roman"/>
          <w:sz w:val="28"/>
          <w:szCs w:val="28"/>
          <w:lang w:val="uk-UA"/>
        </w:rPr>
        <w:t>Маноліно</w:t>
      </w:r>
      <w:proofErr w:type="spellEnd"/>
      <w:r>
        <w:rPr>
          <w:rFonts w:ascii="Times New Roman" w:hAnsi="Times New Roman"/>
          <w:sz w:val="28"/>
          <w:szCs w:val="28"/>
          <w:lang w:val="uk-UA"/>
        </w:rPr>
        <w:t xml:space="preserve">? Які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важливі моральні питання символічно у цьому втілились? (Протиставлення «покірності» і «справжньої гідності»)</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Чи можна старого Сантьяго вважати самотнім? Спробуйте знайти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аргументи з різних точок зору.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За допомогою яких художніх засобів автор позначає зв'язок Сантьяго зі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стихіями світобудови? (Портретні характеристики, внутрішні монологи і діалоги старого, сновидіння). Встановіть зв'язок між левами, що граються на березі, у спогадах-сновидіннях Сантьяго та хлопчиком </w:t>
      </w:r>
      <w:proofErr w:type="spellStart"/>
      <w:r>
        <w:rPr>
          <w:rFonts w:ascii="Times New Roman" w:hAnsi="Times New Roman"/>
          <w:sz w:val="28"/>
          <w:szCs w:val="28"/>
          <w:lang w:val="uk-UA"/>
        </w:rPr>
        <w:t>Маноліно</w:t>
      </w:r>
      <w:proofErr w:type="spellEnd"/>
      <w:r>
        <w:rPr>
          <w:rFonts w:ascii="Times New Roman" w:hAnsi="Times New Roman"/>
          <w:sz w:val="28"/>
          <w:szCs w:val="28"/>
          <w:lang w:val="uk-UA"/>
        </w:rPr>
        <w:t>.</w:t>
      </w:r>
      <w:r w:rsidR="001B6CB5">
        <w:rPr>
          <w:rFonts w:ascii="Times New Roman" w:hAnsi="Times New Roman"/>
          <w:sz w:val="28"/>
          <w:szCs w:val="28"/>
          <w:lang w:val="uk-UA"/>
        </w:rPr>
        <w:t>)</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Що ви можете сказати про минуле старого рибалки? Чому інформація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про нього подається досить скупо і фрагментарно?</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Розглянемо більш детально ті фрагменти тексту, де йдеться про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триденне перебування старого Сантьяго в морі та його полювання на велику рибу.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Чому старому конче потрібно впіймати саме велику рибину?</w:t>
      </w:r>
    </w:p>
    <w:p w:rsidR="00B2248F" w:rsidRPr="00887753" w:rsidRDefault="00B2248F" w:rsidP="00B2248F">
      <w:pPr>
        <w:pStyle w:val="a5"/>
        <w:numPr>
          <w:ilvl w:val="0"/>
          <w:numId w:val="1"/>
        </w:numPr>
        <w:spacing w:line="276" w:lineRule="auto"/>
        <w:jc w:val="both"/>
        <w:rPr>
          <w:rFonts w:ascii="Times New Roman" w:hAnsi="Times New Roman"/>
          <w:b/>
          <w:sz w:val="28"/>
          <w:szCs w:val="28"/>
          <w:lang w:val="uk-UA"/>
        </w:rPr>
      </w:pPr>
      <w:r>
        <w:rPr>
          <w:rFonts w:ascii="Times New Roman" w:hAnsi="Times New Roman"/>
          <w:sz w:val="28"/>
          <w:szCs w:val="28"/>
          <w:lang w:val="uk-UA"/>
        </w:rPr>
        <w:t>Схарактеризуйте ставлення старого рибалки до моря. Як ви думаєте</w:t>
      </w:r>
      <w:r w:rsidRPr="00887753">
        <w:rPr>
          <w:rFonts w:ascii="Times New Roman" w:hAnsi="Times New Roman"/>
          <w:sz w:val="28"/>
          <w:szCs w:val="28"/>
          <w:lang w:val="uk-UA"/>
        </w:rPr>
        <w:t xml:space="preserve">, </w:t>
      </w:r>
    </w:p>
    <w:p w:rsidR="00B2248F" w:rsidRDefault="00B2248F" w:rsidP="00B2248F">
      <w:pPr>
        <w:pStyle w:val="a5"/>
        <w:spacing w:line="276" w:lineRule="auto"/>
        <w:jc w:val="both"/>
        <w:rPr>
          <w:rFonts w:ascii="Times New Roman" w:hAnsi="Times New Roman"/>
          <w:sz w:val="28"/>
          <w:szCs w:val="28"/>
          <w:lang w:val="uk-UA"/>
        </w:rPr>
      </w:pPr>
      <w:r w:rsidRPr="00887753">
        <w:rPr>
          <w:rFonts w:ascii="Times New Roman" w:hAnsi="Times New Roman"/>
          <w:sz w:val="28"/>
          <w:szCs w:val="28"/>
          <w:lang w:val="uk-UA"/>
        </w:rPr>
        <w:t>чому він ставиться до моря, як до жінки? Порівняйте зі ставленням до моря молодих рибалок, які сприймають його у чоловічій сутності. Які важливі філософські ідеї заклав Хемінгуей в художню опозицію «</w:t>
      </w:r>
      <w:r w:rsidRPr="00887753">
        <w:rPr>
          <w:rFonts w:ascii="Times New Roman" w:hAnsi="Times New Roman"/>
          <w:sz w:val="28"/>
          <w:szCs w:val="28"/>
          <w:lang w:val="en-US"/>
        </w:rPr>
        <w:t>la</w:t>
      </w:r>
      <w:r w:rsidRPr="00887753">
        <w:rPr>
          <w:rFonts w:ascii="Times New Roman" w:hAnsi="Times New Roman"/>
          <w:sz w:val="28"/>
          <w:szCs w:val="28"/>
          <w:lang w:val="uk-UA"/>
        </w:rPr>
        <w:t xml:space="preserve"> </w:t>
      </w:r>
      <w:r w:rsidRPr="00887753">
        <w:rPr>
          <w:rFonts w:ascii="Times New Roman" w:hAnsi="Times New Roman"/>
          <w:sz w:val="28"/>
          <w:szCs w:val="28"/>
          <w:lang w:val="en-US"/>
        </w:rPr>
        <w:t>mar</w:t>
      </w:r>
      <w:r w:rsidR="001B6CB5">
        <w:rPr>
          <w:rFonts w:ascii="Times New Roman" w:hAnsi="Times New Roman"/>
          <w:sz w:val="28"/>
          <w:szCs w:val="28"/>
          <w:lang w:val="uk-UA"/>
        </w:rPr>
        <w:t>» -"е1</w:t>
      </w:r>
      <w:r w:rsidRPr="00887753">
        <w:rPr>
          <w:rFonts w:ascii="Times New Roman" w:hAnsi="Times New Roman"/>
          <w:sz w:val="28"/>
          <w:szCs w:val="28"/>
          <w:lang w:val="uk-UA"/>
        </w:rPr>
        <w:t xml:space="preserve"> </w:t>
      </w:r>
      <w:r w:rsidRPr="00887753">
        <w:rPr>
          <w:rFonts w:ascii="Times New Roman" w:hAnsi="Times New Roman"/>
          <w:sz w:val="28"/>
          <w:szCs w:val="28"/>
          <w:lang w:val="en-US"/>
        </w:rPr>
        <w:t>mar</w:t>
      </w:r>
      <w:r w:rsidRPr="00887753">
        <w:rPr>
          <w:rFonts w:ascii="Times New Roman" w:hAnsi="Times New Roman"/>
          <w:sz w:val="28"/>
          <w:szCs w:val="28"/>
          <w:lang w:val="uk-UA"/>
        </w:rPr>
        <w:t xml:space="preserve">» (у жіночому і чоловічому роді)? </w:t>
      </w:r>
      <w:r w:rsidRPr="00887753">
        <w:rPr>
          <w:rFonts w:ascii="Times New Roman" w:hAnsi="Times New Roman"/>
          <w:b/>
          <w:sz w:val="28"/>
          <w:szCs w:val="28"/>
          <w:lang w:val="uk-UA"/>
        </w:rPr>
        <w:t>(Любов – суперник, ворог. «</w:t>
      </w:r>
      <w:r w:rsidRPr="00887753">
        <w:rPr>
          <w:rFonts w:ascii="Times New Roman" w:hAnsi="Times New Roman"/>
          <w:sz w:val="28"/>
          <w:szCs w:val="28"/>
          <w:lang w:val="uk-UA"/>
        </w:rPr>
        <w:t xml:space="preserve">Він завжди подумки називав море  </w:t>
      </w:r>
      <w:r w:rsidRPr="00887753">
        <w:rPr>
          <w:rFonts w:ascii="Times New Roman" w:hAnsi="Times New Roman"/>
          <w:b/>
          <w:sz w:val="28"/>
          <w:szCs w:val="28"/>
          <w:lang w:val="uk-UA"/>
        </w:rPr>
        <w:t xml:space="preserve"> </w:t>
      </w:r>
      <w:r w:rsidRPr="00887753">
        <w:rPr>
          <w:rFonts w:ascii="Times New Roman" w:hAnsi="Times New Roman"/>
          <w:b/>
          <w:sz w:val="28"/>
          <w:szCs w:val="28"/>
          <w:lang w:val="en-US"/>
        </w:rPr>
        <w:t>la</w:t>
      </w:r>
      <w:r w:rsidRPr="00887753">
        <w:rPr>
          <w:rFonts w:ascii="Times New Roman" w:hAnsi="Times New Roman"/>
          <w:b/>
          <w:sz w:val="28"/>
          <w:szCs w:val="28"/>
          <w:lang w:val="uk-UA"/>
        </w:rPr>
        <w:t xml:space="preserve"> </w:t>
      </w:r>
      <w:r w:rsidRPr="00887753">
        <w:rPr>
          <w:rFonts w:ascii="Times New Roman" w:hAnsi="Times New Roman"/>
          <w:b/>
          <w:sz w:val="28"/>
          <w:szCs w:val="28"/>
          <w:lang w:val="en-US"/>
        </w:rPr>
        <w:t>mar</w:t>
      </w:r>
      <w:r w:rsidRPr="00887753">
        <w:rPr>
          <w:rFonts w:ascii="Times New Roman" w:hAnsi="Times New Roman"/>
          <w:b/>
          <w:sz w:val="28"/>
          <w:szCs w:val="28"/>
          <w:lang w:val="uk-UA"/>
        </w:rPr>
        <w:t xml:space="preserve">, </w:t>
      </w:r>
      <w:r w:rsidRPr="00887753">
        <w:rPr>
          <w:rFonts w:ascii="Times New Roman" w:hAnsi="Times New Roman"/>
          <w:sz w:val="28"/>
          <w:szCs w:val="28"/>
          <w:lang w:val="uk-UA"/>
        </w:rPr>
        <w:t xml:space="preserve">як кажуть по-іспанському ті, хто його любить. І хоч іноді згадують його лихим словом, проте завжди говорять про нього як про жінку. Дехто з молодших віком рибалок… називали його </w:t>
      </w:r>
      <w:r w:rsidRPr="00887753">
        <w:rPr>
          <w:rFonts w:ascii="Times New Roman" w:hAnsi="Times New Roman"/>
          <w:b/>
          <w:sz w:val="28"/>
          <w:szCs w:val="28"/>
          <w:lang w:val="en-US"/>
        </w:rPr>
        <w:t>la</w:t>
      </w:r>
      <w:r w:rsidRPr="00887753">
        <w:rPr>
          <w:rFonts w:ascii="Times New Roman" w:hAnsi="Times New Roman"/>
          <w:b/>
          <w:sz w:val="28"/>
          <w:szCs w:val="28"/>
          <w:lang w:val="uk-UA"/>
        </w:rPr>
        <w:t xml:space="preserve"> </w:t>
      </w:r>
      <w:r w:rsidRPr="00887753">
        <w:rPr>
          <w:rFonts w:ascii="Times New Roman" w:hAnsi="Times New Roman"/>
          <w:b/>
          <w:sz w:val="28"/>
          <w:szCs w:val="28"/>
          <w:lang w:val="en-US"/>
        </w:rPr>
        <w:t>mar</w:t>
      </w:r>
      <w:r w:rsidRPr="00887753">
        <w:rPr>
          <w:rFonts w:ascii="Times New Roman" w:hAnsi="Times New Roman"/>
          <w:sz w:val="28"/>
          <w:szCs w:val="28"/>
          <w:lang w:val="uk-UA"/>
        </w:rPr>
        <w:t xml:space="preserve"> – у чоловічому роді. Вони говорили про нього як про суперника, як про бездушний простір, ба навіть як про ворога. Та старий завжди думав про море як про жінку, про живу істоту, що може й подарувати велику ласку, і позбавити її, а коли й чинить щось лихе чи нерозважне, то лише тому, що така вже в неї вдача. «Он і місяць розтривожує море так само, як і жінку» - думав собі старий».</w:t>
      </w:r>
    </w:p>
    <w:p w:rsidR="00B2248F" w:rsidRPr="00887753" w:rsidRDefault="001B6CB5"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У сприйнятті </w:t>
      </w:r>
      <w:r w:rsidR="00B2248F">
        <w:rPr>
          <w:rFonts w:ascii="Times New Roman" w:hAnsi="Times New Roman"/>
          <w:sz w:val="28"/>
          <w:szCs w:val="28"/>
          <w:lang w:val="uk-UA"/>
        </w:rPr>
        <w:t xml:space="preserve"> старого Сантьяго простежується нерозривний зв'язок людини і моря, людини і природи, вони одне ціле, дві грані одного цілого).</w:t>
      </w:r>
    </w:p>
    <w:p w:rsidR="00B2248F" w:rsidRDefault="00B2248F" w:rsidP="00B2248F">
      <w:pPr>
        <w:pStyle w:val="a5"/>
        <w:numPr>
          <w:ilvl w:val="0"/>
          <w:numId w:val="1"/>
        </w:numPr>
        <w:spacing w:line="276" w:lineRule="auto"/>
        <w:jc w:val="both"/>
        <w:rPr>
          <w:rFonts w:ascii="Times New Roman" w:hAnsi="Times New Roman"/>
          <w:sz w:val="28"/>
          <w:szCs w:val="28"/>
          <w:lang w:val="uk-UA"/>
        </w:rPr>
      </w:pPr>
      <w:r w:rsidRPr="00887753">
        <w:rPr>
          <w:rFonts w:ascii="Times New Roman" w:hAnsi="Times New Roman"/>
          <w:sz w:val="28"/>
          <w:szCs w:val="28"/>
          <w:lang w:val="uk-UA"/>
        </w:rPr>
        <w:t xml:space="preserve">Якими </w:t>
      </w:r>
      <w:r>
        <w:rPr>
          <w:rFonts w:ascii="Times New Roman" w:hAnsi="Times New Roman"/>
          <w:sz w:val="28"/>
          <w:szCs w:val="28"/>
          <w:lang w:val="uk-UA"/>
        </w:rPr>
        <w:t xml:space="preserve">постає перед читачами світ моря у повісті Хемінгуея? Знайдіть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найбільш виразні художні деталі в його зображенні. Чиїми очима ми здебільшого бачимо море? Чи співпадає бачення старого рибалки й автора? Чому </w:t>
      </w:r>
      <w:r w:rsidR="006D2859">
        <w:rPr>
          <w:rFonts w:ascii="Times New Roman" w:hAnsi="Times New Roman"/>
          <w:sz w:val="28"/>
          <w:szCs w:val="28"/>
          <w:lang w:val="uk-UA"/>
        </w:rPr>
        <w:t>герой  твору ,знаходячись у морі,згадує бейсбольні матчі? В</w:t>
      </w:r>
      <w:r>
        <w:rPr>
          <w:rFonts w:ascii="Times New Roman" w:hAnsi="Times New Roman"/>
          <w:sz w:val="28"/>
          <w:szCs w:val="28"/>
          <w:lang w:val="uk-UA"/>
        </w:rPr>
        <w:t>изначте роль зірок, пташини у думках рибалки.</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lastRenderedPageBreak/>
        <w:t xml:space="preserve">Знайдіть у тексті аргументи на підтвердження того, що старий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Сантьяго людина смілива, витримана, мужня, що він оптиміст попри невдачі, які його переслідують о</w:t>
      </w:r>
      <w:r w:rsidR="006D2859">
        <w:rPr>
          <w:rFonts w:ascii="Times New Roman" w:hAnsi="Times New Roman"/>
          <w:sz w:val="28"/>
          <w:szCs w:val="28"/>
          <w:lang w:val="uk-UA"/>
        </w:rPr>
        <w:t xml:space="preserve">станнім часом. </w:t>
      </w:r>
      <w:r>
        <w:rPr>
          <w:rFonts w:ascii="Times New Roman" w:hAnsi="Times New Roman"/>
          <w:sz w:val="28"/>
          <w:szCs w:val="28"/>
          <w:lang w:val="uk-UA"/>
        </w:rPr>
        <w:t xml:space="preserve"> </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 старий сприймає велику рибину? Розкрийте сенс розмов з рибиною.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Як ви думаєте, чому на гачок старому потрапив саме </w:t>
      </w:r>
      <w:proofErr w:type="spellStart"/>
      <w:r>
        <w:rPr>
          <w:rFonts w:ascii="Times New Roman" w:hAnsi="Times New Roman"/>
          <w:sz w:val="28"/>
          <w:szCs w:val="28"/>
          <w:lang w:val="uk-UA"/>
        </w:rPr>
        <w:t>марлін</w:t>
      </w:r>
      <w:proofErr w:type="spellEnd"/>
      <w:r>
        <w:rPr>
          <w:rFonts w:ascii="Times New Roman" w:hAnsi="Times New Roman"/>
          <w:sz w:val="28"/>
          <w:szCs w:val="28"/>
          <w:lang w:val="uk-UA"/>
        </w:rPr>
        <w:t>?</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Що, по-вашому, має на увазі старий Сантьяго, говорячи, що він і рибин</w:t>
      </w:r>
      <w:r w:rsidR="006D2859">
        <w:rPr>
          <w:rFonts w:ascii="Times New Roman" w:hAnsi="Times New Roman"/>
          <w:sz w:val="28"/>
          <w:szCs w:val="28"/>
          <w:lang w:val="uk-UA"/>
        </w:rPr>
        <w:t xml:space="preserve">а «створені один для одного»? Чи </w:t>
      </w:r>
      <w:r>
        <w:rPr>
          <w:rFonts w:ascii="Times New Roman" w:hAnsi="Times New Roman"/>
          <w:sz w:val="28"/>
          <w:szCs w:val="28"/>
          <w:lang w:val="uk-UA"/>
        </w:rPr>
        <w:t>поділяєте ви його думки?</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Визначте етапи боротьби Сантьяго з рибиною. Прокоментуйте роль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уявного діалогу рибалки з рибиною. Чому старий говорить і за себе й за рибину? Як ви розумієте слова героя: «Рибино, поки я живий, я тебе не покину»?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Чи усвідомлює старий усю небезпеку і складність ситуації, що склалась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у протист</w:t>
      </w:r>
      <w:r w:rsidR="006D2859">
        <w:rPr>
          <w:rFonts w:ascii="Times New Roman" w:hAnsi="Times New Roman"/>
          <w:sz w:val="28"/>
          <w:szCs w:val="28"/>
          <w:lang w:val="uk-UA"/>
        </w:rPr>
        <w:t>оянні</w:t>
      </w:r>
      <w:r>
        <w:rPr>
          <w:rFonts w:ascii="Times New Roman" w:hAnsi="Times New Roman"/>
          <w:sz w:val="28"/>
          <w:szCs w:val="28"/>
          <w:lang w:val="uk-UA"/>
        </w:rPr>
        <w:t xml:space="preserve"> з рибиною? Наведіть приклади з тексту. Як ви думаєте, чи до кінця герой впевнений у своїй перемозі? Чому?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Знайдіть аргументи для підтвердження спорідненості рибалки й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рибини.</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 ви думаєте, чому автор не дає старому Сантьяго повернутись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додому з цілою впольованою рибиною? Розкрийте сенс поєдинку рибалки з акулами. У чому, по-вашому, полягає різниця боротьби старого з рибиною та його битви з акулами? В чому полягає філософський смисл цього епізоду?</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Чому Сантьяго не викидає кістяк рибини, обгризений акулами в морі, а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тягне його до берега? </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Про що думає Сантьяго, втративши здобич, під час повернення </w:t>
      </w:r>
    </w:p>
    <w:p w:rsidR="00B2248F" w:rsidRDefault="006D2859"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додому? Ч</w:t>
      </w:r>
      <w:r w:rsidR="00B2248F">
        <w:rPr>
          <w:rFonts w:ascii="Times New Roman" w:hAnsi="Times New Roman"/>
          <w:sz w:val="28"/>
          <w:szCs w:val="28"/>
          <w:lang w:val="uk-UA"/>
        </w:rPr>
        <w:t>ому головною стає думка про сон та про перемоги й поразки?</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Чому першим, хто дізнався про повернення старого, був хлопець? Як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ви думаєте, чому він плакав?</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Прочитайте в особах фінальний діалог Сантьяго і </w:t>
      </w:r>
      <w:proofErr w:type="spellStart"/>
      <w:r>
        <w:rPr>
          <w:rFonts w:ascii="Times New Roman" w:hAnsi="Times New Roman"/>
          <w:sz w:val="28"/>
          <w:szCs w:val="28"/>
          <w:lang w:val="uk-UA"/>
        </w:rPr>
        <w:t>Маноліна</w:t>
      </w:r>
      <w:proofErr w:type="spellEnd"/>
      <w:r>
        <w:rPr>
          <w:rFonts w:ascii="Times New Roman" w:hAnsi="Times New Roman"/>
          <w:sz w:val="28"/>
          <w:szCs w:val="28"/>
          <w:lang w:val="uk-UA"/>
        </w:rPr>
        <w:t xml:space="preserve">. Визначте в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ньому ключові фрази. Чому хлопець говорить, що тепер вони будуть рибалити разом? Доведіть, що головним у стосунках старого і хлопця у філософському сенсі є зв’язок поколінь, передача досвіду, життєвої філософії від старших до молодших.</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Яке значення  </w:t>
      </w:r>
      <w:r w:rsidR="006D2859">
        <w:rPr>
          <w:rFonts w:ascii="Times New Roman" w:hAnsi="Times New Roman"/>
          <w:sz w:val="28"/>
          <w:szCs w:val="28"/>
          <w:lang w:val="uk-UA"/>
        </w:rPr>
        <w:t>має оцінка кістяка рибини селищн</w:t>
      </w:r>
      <w:r>
        <w:rPr>
          <w:rFonts w:ascii="Times New Roman" w:hAnsi="Times New Roman"/>
          <w:sz w:val="28"/>
          <w:szCs w:val="28"/>
          <w:lang w:val="uk-UA"/>
        </w:rPr>
        <w:t xml:space="preserve">ими рибалками та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туристами? Що в ній спільного, а що відмінного?</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Чому твір закінчується зображенням сну старого? Яке значення має те,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що йому сняться саме леви?</w:t>
      </w:r>
    </w:p>
    <w:p w:rsidR="00B2248F" w:rsidRPr="00F33CEF" w:rsidRDefault="00B2248F" w:rsidP="00B2248F">
      <w:pPr>
        <w:pStyle w:val="a5"/>
        <w:spacing w:line="276" w:lineRule="auto"/>
        <w:jc w:val="both"/>
        <w:rPr>
          <w:rFonts w:ascii="Times New Roman" w:hAnsi="Times New Roman"/>
          <w:b/>
          <w:i/>
          <w:sz w:val="28"/>
          <w:szCs w:val="28"/>
          <w:lang w:val="uk-UA"/>
        </w:rPr>
      </w:pPr>
      <w:r>
        <w:rPr>
          <w:rFonts w:ascii="Times New Roman" w:hAnsi="Times New Roman"/>
          <w:b/>
          <w:i/>
          <w:sz w:val="28"/>
          <w:szCs w:val="28"/>
          <w:lang w:val="uk-UA"/>
        </w:rPr>
        <w:t>в) перегляд мультиплікаційного фільму «Старий і море» та співставлення його з текстом повісті Хемінгуея</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Що нового у ваше розуміння повісті Хемінгуея «Старий і море» додав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перегляд мультиплікаційного фільму (художник А. </w:t>
      </w:r>
      <w:proofErr w:type="spellStart"/>
      <w:r>
        <w:rPr>
          <w:rFonts w:ascii="Times New Roman" w:hAnsi="Times New Roman"/>
          <w:sz w:val="28"/>
          <w:szCs w:val="28"/>
          <w:lang w:val="uk-UA"/>
        </w:rPr>
        <w:t>Петрофф</w:t>
      </w:r>
      <w:proofErr w:type="spellEnd"/>
      <w:r>
        <w:rPr>
          <w:rFonts w:ascii="Times New Roman" w:hAnsi="Times New Roman"/>
          <w:sz w:val="28"/>
          <w:szCs w:val="28"/>
          <w:lang w:val="uk-UA"/>
        </w:rPr>
        <w:t>)?</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lastRenderedPageBreak/>
        <w:t>Яку роль відіграє у цій анімаційній роботі музика?</w:t>
      </w:r>
    </w:p>
    <w:p w:rsidR="00B2248F" w:rsidRDefault="00B2248F" w:rsidP="00B2248F">
      <w:pPr>
        <w:pStyle w:val="a5"/>
        <w:numPr>
          <w:ilvl w:val="0"/>
          <w:numId w:val="1"/>
        </w:numPr>
        <w:spacing w:line="276" w:lineRule="auto"/>
        <w:jc w:val="both"/>
        <w:rPr>
          <w:rFonts w:ascii="Times New Roman" w:hAnsi="Times New Roman"/>
          <w:sz w:val="28"/>
          <w:szCs w:val="28"/>
          <w:lang w:val="uk-UA"/>
        </w:rPr>
      </w:pPr>
      <w:r>
        <w:rPr>
          <w:rFonts w:ascii="Times New Roman" w:hAnsi="Times New Roman"/>
          <w:sz w:val="28"/>
          <w:szCs w:val="28"/>
          <w:lang w:val="uk-UA"/>
        </w:rPr>
        <w:t xml:space="preserve">Наскільки художнику вдалося передати у динаміці малюнків гостроту </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конфліктної боротьби старого рибалки з рибиною та акулами? В чому ви б визначили </w:t>
      </w:r>
      <w:proofErr w:type="spellStart"/>
      <w:r>
        <w:rPr>
          <w:rFonts w:ascii="Times New Roman" w:hAnsi="Times New Roman"/>
          <w:sz w:val="28"/>
          <w:szCs w:val="28"/>
          <w:lang w:val="uk-UA"/>
        </w:rPr>
        <w:t>неспівпадання</w:t>
      </w:r>
      <w:proofErr w:type="spellEnd"/>
      <w:r>
        <w:rPr>
          <w:rFonts w:ascii="Times New Roman" w:hAnsi="Times New Roman"/>
          <w:sz w:val="28"/>
          <w:szCs w:val="28"/>
          <w:lang w:val="uk-UA"/>
        </w:rPr>
        <w:t xml:space="preserve"> мультиплікації з текстом повісті?</w:t>
      </w:r>
    </w:p>
    <w:p w:rsidR="00B2248F" w:rsidRPr="00F33CEF" w:rsidRDefault="00B2248F" w:rsidP="00B2248F">
      <w:pPr>
        <w:pStyle w:val="a5"/>
        <w:spacing w:line="276" w:lineRule="auto"/>
        <w:jc w:val="both"/>
        <w:rPr>
          <w:rFonts w:ascii="Times New Roman" w:hAnsi="Times New Roman"/>
          <w:b/>
          <w:sz w:val="28"/>
          <w:szCs w:val="28"/>
          <w:lang w:val="uk-UA"/>
        </w:rPr>
      </w:pPr>
      <w:r w:rsidRPr="00F33CEF">
        <w:rPr>
          <w:rFonts w:ascii="Times New Roman" w:hAnsi="Times New Roman"/>
          <w:b/>
          <w:sz w:val="28"/>
          <w:szCs w:val="28"/>
          <w:lang w:val="en-US"/>
        </w:rPr>
        <w:t>V</w:t>
      </w:r>
      <w:r>
        <w:rPr>
          <w:rFonts w:ascii="Times New Roman" w:hAnsi="Times New Roman"/>
          <w:b/>
          <w:sz w:val="28"/>
          <w:szCs w:val="28"/>
          <w:lang w:val="uk-UA"/>
        </w:rPr>
        <w:t>. Аргументація і виставлення оцінок за урок</w:t>
      </w:r>
    </w:p>
    <w:p w:rsidR="00B2248F" w:rsidRDefault="00B2248F" w:rsidP="00B2248F">
      <w:pPr>
        <w:pStyle w:val="a5"/>
        <w:spacing w:line="276" w:lineRule="auto"/>
        <w:jc w:val="both"/>
        <w:rPr>
          <w:rFonts w:ascii="Times New Roman" w:hAnsi="Times New Roman"/>
          <w:b/>
          <w:sz w:val="28"/>
          <w:szCs w:val="28"/>
          <w:lang w:val="uk-UA"/>
        </w:rPr>
      </w:pPr>
      <w:r w:rsidRPr="00F33CEF">
        <w:rPr>
          <w:rFonts w:ascii="Times New Roman" w:hAnsi="Times New Roman"/>
          <w:b/>
          <w:sz w:val="28"/>
          <w:szCs w:val="28"/>
          <w:lang w:val="en-US"/>
        </w:rPr>
        <w:t>VI</w:t>
      </w:r>
      <w:r>
        <w:rPr>
          <w:rFonts w:ascii="Times New Roman" w:hAnsi="Times New Roman"/>
          <w:b/>
          <w:sz w:val="28"/>
          <w:szCs w:val="28"/>
          <w:lang w:val="uk-UA"/>
        </w:rPr>
        <w:t>. Домашнє завдання:</w:t>
      </w:r>
    </w:p>
    <w:p w:rsidR="00B2248F" w:rsidRDefault="00B2248F" w:rsidP="00B2248F">
      <w:pPr>
        <w:pStyle w:val="a5"/>
        <w:spacing w:line="276" w:lineRule="auto"/>
        <w:jc w:val="both"/>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Переглянути текст повісті, підготуватись до дискусії на тему «Чому людину можна вбити, але здолати – ніколи?», спираючись на текст повісті Е.М. Хемінгуея «Старий і море».</w:t>
      </w:r>
    </w:p>
    <w:p w:rsidR="00B2248F" w:rsidRPr="00F33CEF" w:rsidRDefault="00B2248F" w:rsidP="00B2248F">
      <w:pPr>
        <w:pStyle w:val="a5"/>
        <w:spacing w:line="276" w:lineRule="auto"/>
        <w:jc w:val="both"/>
        <w:rPr>
          <w:rFonts w:ascii="Times New Roman" w:hAnsi="Times New Roman"/>
          <w:sz w:val="28"/>
          <w:szCs w:val="28"/>
          <w:lang w:val="uk-UA"/>
        </w:rPr>
      </w:pPr>
      <w:r>
        <w:rPr>
          <w:rFonts w:ascii="Times New Roman" w:hAnsi="Times New Roman"/>
          <w:sz w:val="28"/>
          <w:szCs w:val="28"/>
          <w:lang w:val="uk-UA"/>
        </w:rPr>
        <w:t xml:space="preserve">   Визначте провідні філософські проблеми, що підіймає у творі письменник, запишіть їх у робочі зошити.</w:t>
      </w:r>
    </w:p>
    <w:p w:rsidR="00213EC3" w:rsidRPr="00B2248F" w:rsidRDefault="00213EC3">
      <w:pPr>
        <w:rPr>
          <w:lang w:val="uk-UA"/>
        </w:rPr>
      </w:pPr>
    </w:p>
    <w:sectPr w:rsidR="00213EC3" w:rsidRPr="00B2248F" w:rsidSect="00477FF2">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6893" w:rsidRDefault="00596893" w:rsidP="0043330C">
      <w:pPr>
        <w:spacing w:after="0" w:line="240" w:lineRule="auto"/>
      </w:pPr>
      <w:r>
        <w:separator/>
      </w:r>
    </w:p>
  </w:endnote>
  <w:endnote w:type="continuationSeparator" w:id="0">
    <w:p w:rsidR="00596893" w:rsidRDefault="00596893" w:rsidP="00433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6893" w:rsidRDefault="00596893" w:rsidP="0043330C">
      <w:pPr>
        <w:spacing w:after="0" w:line="240" w:lineRule="auto"/>
      </w:pPr>
      <w:r>
        <w:separator/>
      </w:r>
    </w:p>
  </w:footnote>
  <w:footnote w:type="continuationSeparator" w:id="0">
    <w:p w:rsidR="00596893" w:rsidRDefault="00596893" w:rsidP="004333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109" w:rsidRDefault="0043330C">
    <w:pPr>
      <w:pStyle w:val="a3"/>
      <w:jc w:val="center"/>
    </w:pPr>
    <w:r>
      <w:fldChar w:fldCharType="begin"/>
    </w:r>
    <w:r w:rsidR="006D2859">
      <w:instrText xml:space="preserve"> PAGE   \* MERGEFORMAT </w:instrText>
    </w:r>
    <w:r>
      <w:fldChar w:fldCharType="separate"/>
    </w:r>
    <w:r w:rsidR="009E2073">
      <w:rPr>
        <w:noProof/>
      </w:rPr>
      <w:t>5</w:t>
    </w:r>
    <w:r>
      <w:fldChar w:fldCharType="end"/>
    </w:r>
  </w:p>
  <w:p w:rsidR="00605109" w:rsidRDefault="0059689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11D4C"/>
    <w:multiLevelType w:val="hybridMultilevel"/>
    <w:tmpl w:val="FA42758E"/>
    <w:lvl w:ilvl="0" w:tplc="216EC88A">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B2248F"/>
    <w:rsid w:val="001B6CB5"/>
    <w:rsid w:val="00213EC3"/>
    <w:rsid w:val="0043330C"/>
    <w:rsid w:val="00596893"/>
    <w:rsid w:val="006D2859"/>
    <w:rsid w:val="009E2073"/>
    <w:rsid w:val="00B224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248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2248F"/>
    <w:rPr>
      <w:rFonts w:ascii="Calibri" w:eastAsia="Calibri" w:hAnsi="Calibri" w:cs="Times New Roman"/>
    </w:rPr>
  </w:style>
  <w:style w:type="paragraph" w:styleId="a5">
    <w:name w:val="No Spacing"/>
    <w:uiPriority w:val="1"/>
    <w:qFormat/>
    <w:rsid w:val="00B2248F"/>
    <w:pPr>
      <w:spacing w:after="0" w:line="240" w:lineRule="auto"/>
    </w:pPr>
    <w:rPr>
      <w:rFonts w:ascii="Calibri" w:eastAsia="Calibri" w:hAnsi="Calibri" w:cs="Times New Roman"/>
    </w:rPr>
  </w:style>
  <w:style w:type="character" w:styleId="a6">
    <w:name w:val="Hyperlink"/>
    <w:basedOn w:val="a0"/>
    <w:uiPriority w:val="99"/>
    <w:semiHidden/>
    <w:unhideWhenUsed/>
    <w:rsid w:val="009E207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x.ua/view/7738432?r=19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1374</Words>
  <Characters>7832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Саша</dc:creator>
  <cp:lastModifiedBy>Саша</cp:lastModifiedBy>
  <cp:revision>3</cp:revision>
  <dcterms:created xsi:type="dcterms:W3CDTF">2012-01-18T15:10:00Z</dcterms:created>
  <dcterms:modified xsi:type="dcterms:W3CDTF">2012-01-18T17:04:00Z</dcterms:modified>
</cp:coreProperties>
</file>